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2E6" w:rsidRPr="00BC341D" w:rsidRDefault="00D572E6" w:rsidP="00D572E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F75099" w:rsidRPr="00BC341D" w:rsidRDefault="00F75099" w:rsidP="00F75099">
      <w:pPr>
        <w:spacing w:before="60" w:after="6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SELÇUK ÜNİVERSİTESİ İDARİ VE MALİ İŞLER DAİRESİ BAŞKANLIĞI İLE </w:t>
      </w:r>
      <w:r w:rsidRPr="00BC34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YAPI İŞLERİ VE TEKNİK DAİRE BAŞKANLIĞI </w:t>
      </w:r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ARASINDA </w:t>
      </w:r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İŞ SAĞLIĞI VE GÜVENLİĞİ MUAYENE ODASININ </w:t>
      </w:r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BİRLİKTE KULLANIM PROTOKOLÜ</w:t>
      </w:r>
    </w:p>
    <w:p w:rsidR="00BC341D" w:rsidRPr="00BC341D" w:rsidRDefault="00BC341D" w:rsidP="004D3636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16"/>
          <w:szCs w:val="24"/>
        </w:rPr>
      </w:pPr>
    </w:p>
    <w:p w:rsidR="004D3636" w:rsidRPr="00BC341D" w:rsidRDefault="004D3636" w:rsidP="004D3636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Amaç</w:t>
      </w:r>
    </w:p>
    <w:p w:rsidR="004D3636" w:rsidRPr="00BC341D" w:rsidRDefault="004D3636" w:rsidP="004D3636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MADDE 1- </w:t>
      </w:r>
      <w:r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(1) Bu Protokol; Selçuk Üniversitesi İ</w:t>
      </w:r>
      <w:r w:rsidR="00965EAB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dari v</w:t>
      </w:r>
      <w:r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 Mali İşler Dairesi Başkanlığı İle </w:t>
      </w:r>
      <w:r w:rsidRPr="00BC34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Yapı İşleri Ve Teknik Daire Başkanlığı </w:t>
      </w:r>
      <w:r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Arasında İş Sağlığı ve Güvenliği hizmetlerinin </w:t>
      </w:r>
      <w:r w:rsidR="00353BB2" w:rsidRPr="00BC341D">
        <w:rPr>
          <w:rFonts w:ascii="Times New Roman" w:eastAsia="Times New Roman" w:hAnsi="Times New Roman" w:cs="Times New Roman"/>
          <w:color w:val="000000" w:themeColor="text1"/>
        </w:rPr>
        <w:t>6331 sayılı İSG Kanunu‘</w:t>
      </w:r>
      <w:proofErr w:type="spellStart"/>
      <w:r w:rsidR="00353BB2" w:rsidRPr="00BC341D">
        <w:rPr>
          <w:rFonts w:ascii="Times New Roman" w:eastAsia="Times New Roman" w:hAnsi="Times New Roman" w:cs="Times New Roman"/>
          <w:color w:val="000000" w:themeColor="text1"/>
        </w:rPr>
        <w:t>nun</w:t>
      </w:r>
      <w:proofErr w:type="spellEnd"/>
      <w:r w:rsidR="00353BB2" w:rsidRPr="00BC341D">
        <w:rPr>
          <w:rFonts w:ascii="Times New Roman" w:eastAsia="Times New Roman" w:hAnsi="Times New Roman" w:cs="Times New Roman"/>
          <w:color w:val="000000" w:themeColor="text1"/>
        </w:rPr>
        <w:t xml:space="preserve"> 15. maddesi a bendinin sağlık gözetimi </w:t>
      </w:r>
      <w:proofErr w:type="gramStart"/>
      <w:r w:rsidR="00353BB2" w:rsidRPr="00BC341D">
        <w:rPr>
          <w:rFonts w:ascii="Times New Roman" w:eastAsia="Times New Roman" w:hAnsi="Times New Roman" w:cs="Times New Roman"/>
          <w:color w:val="000000" w:themeColor="text1"/>
        </w:rPr>
        <w:t xml:space="preserve">çerçevesinde  </w:t>
      </w:r>
      <w:r w:rsidR="00353BB2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işe</w:t>
      </w:r>
      <w:proofErr w:type="gramEnd"/>
      <w:r w:rsidR="00353BB2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giriş ve periyodik </w:t>
      </w:r>
      <w:r w:rsidR="00353BB2" w:rsidRPr="00BC341D">
        <w:rPr>
          <w:rFonts w:ascii="Times New Roman" w:eastAsia="Times New Roman" w:hAnsi="Times New Roman" w:cs="Times New Roman"/>
          <w:color w:val="000000" w:themeColor="text1"/>
        </w:rPr>
        <w:t>muayenelerin yapılabilmesi ve hizmetlerin</w:t>
      </w:r>
      <w:r w:rsidR="000717A6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daha etkin, verimli ve ulaşılabilir bir şekilde sunulabilmesi </w:t>
      </w:r>
      <w:r w:rsidR="000717A6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için, Selçuk Üniversitesi Rektörlük Ek Binasının Zemin katında oluşturulan “İSG Muayene Odasının” </w:t>
      </w:r>
      <w:r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birlikte kullanılmasına ilişkin usul ve esasların belirlenmesi amacıyla hazırlanmıştır.</w:t>
      </w:r>
    </w:p>
    <w:p w:rsidR="00BC341D" w:rsidRPr="00BC341D" w:rsidRDefault="00BC341D" w:rsidP="00BC341D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16"/>
          <w:szCs w:val="24"/>
        </w:rPr>
      </w:pPr>
    </w:p>
    <w:p w:rsidR="00BC341D" w:rsidRPr="00BC341D" w:rsidRDefault="00BC341D" w:rsidP="00BC341D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Muayene odasının kullanılması</w:t>
      </w:r>
    </w:p>
    <w:p w:rsidR="00BC341D" w:rsidRPr="00BC341D" w:rsidRDefault="00BC341D" w:rsidP="00BC341D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MADDE 2</w:t>
      </w:r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(1) Bu protokol kapsamındaki muayene odasında; kullanılacak formlar ve doldurulan formlar ve muayene tahlil </w:t>
      </w:r>
      <w:proofErr w:type="gramStart"/>
      <w:r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sonuçlarının  takibi</w:t>
      </w:r>
      <w:proofErr w:type="gramEnd"/>
      <w:r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ve kayıtlarının, ilgili mevzuata uygun olarak arşivlenmesi ilgili birimin İSG Koordinasyon personeli tarafından gerçekleştirilir.</w:t>
      </w:r>
    </w:p>
    <w:p w:rsidR="00D2644E" w:rsidRPr="00BC341D" w:rsidRDefault="00D2644E" w:rsidP="004C1459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16"/>
          <w:szCs w:val="24"/>
        </w:rPr>
      </w:pPr>
    </w:p>
    <w:p w:rsidR="004C1459" w:rsidRPr="00BC341D" w:rsidRDefault="004C1459" w:rsidP="004C1459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Muayene hizmetleri </w:t>
      </w:r>
    </w:p>
    <w:p w:rsidR="004C1459" w:rsidRPr="00BC341D" w:rsidRDefault="00BC341D" w:rsidP="004C1459">
      <w:pPr>
        <w:tabs>
          <w:tab w:val="left" w:pos="56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MADDE 3</w:t>
      </w:r>
      <w:r w:rsidR="004C1459"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-</w:t>
      </w:r>
      <w:r w:rsidR="004C1459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(1) </w:t>
      </w:r>
      <w:r w:rsidR="00D2644E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İSG kapsamında g</w:t>
      </w:r>
      <w:r w:rsidR="004C1459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örevli </w:t>
      </w:r>
      <w:r w:rsidR="00D2644E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olan İşyeri Hekimleri</w:t>
      </w:r>
      <w:r w:rsidR="004C1459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ilgili mevzuatı gereği </w:t>
      </w:r>
      <w:r w:rsidR="00D2644E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işe girişi ve periyodik muayenene hizmetlerini bu odada, ilgili birimler için belirlenmiş gün ve saatler arasında </w:t>
      </w:r>
      <w:r w:rsidR="004C1459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yerine getirmekle yükümlüdürler. </w:t>
      </w:r>
    </w:p>
    <w:p w:rsidR="006B6155" w:rsidRPr="00BC341D" w:rsidRDefault="006B6155" w:rsidP="0024371F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16"/>
          <w:szCs w:val="24"/>
        </w:rPr>
      </w:pPr>
    </w:p>
    <w:p w:rsidR="0024371F" w:rsidRPr="00BC341D" w:rsidRDefault="0024371F" w:rsidP="0024371F">
      <w:pPr>
        <w:tabs>
          <w:tab w:val="left" w:pos="56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Mali hususlar</w:t>
      </w:r>
    </w:p>
    <w:p w:rsidR="0024371F" w:rsidRPr="00BC341D" w:rsidRDefault="00BC341D" w:rsidP="0024371F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MADDE 4</w:t>
      </w:r>
      <w:r w:rsidR="0024371F"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24371F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(1) Üniversitemiz tarafından temin edilen mobilya, makine, teçhizat ve benzeri tıbbi cihaz listesi protokol ekinde imzalandıktan sonra </w:t>
      </w:r>
      <w:r w:rsidR="00B21B09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İdari ve Mali İşler Dairesi Başkanlığı</w:t>
      </w:r>
      <w:r w:rsidR="0024371F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demirbaşına kaydedilir. Tamir ve bakım giderleri </w:t>
      </w:r>
      <w:r w:rsidR="00B21B09" w:rsidRPr="00BC341D">
        <w:rPr>
          <w:rFonts w:ascii="Times New Roman" w:hAnsi="Times New Roman" w:cs="Times New Roman"/>
          <w:color w:val="000000" w:themeColor="text1"/>
          <w:sz w:val="24"/>
          <w:szCs w:val="24"/>
        </w:rPr>
        <w:t>Yapı İşleri Ve Teknik Daire Başkanlığı</w:t>
      </w:r>
      <w:r w:rsidR="0024371F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24371F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tarafından  karşılanır</w:t>
      </w:r>
      <w:proofErr w:type="gramEnd"/>
      <w:r w:rsidR="0024371F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4371F" w:rsidRPr="00BC341D" w:rsidRDefault="0024371F" w:rsidP="0024371F">
      <w:pPr>
        <w:tabs>
          <w:tab w:val="left" w:pos="566"/>
        </w:tabs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r w:rsid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Üniversitenin eğitim sorumluluğunda olan ilgili birimlerin sağlık muayenesi ile ilgili </w:t>
      </w:r>
      <w:r w:rsidR="00B21B09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sarf</w:t>
      </w:r>
      <w:r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malzeme giderleri ilgili birimler tarafından</w:t>
      </w:r>
      <w:r w:rsidR="00B21B09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ortak</w:t>
      </w:r>
      <w:r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karşılanır. </w:t>
      </w:r>
    </w:p>
    <w:p w:rsidR="0024371F" w:rsidRPr="00BC341D" w:rsidRDefault="0024371F" w:rsidP="00B21B09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16"/>
          <w:szCs w:val="24"/>
        </w:rPr>
      </w:pPr>
    </w:p>
    <w:p w:rsidR="0024371F" w:rsidRPr="00BC341D" w:rsidRDefault="0024371F" w:rsidP="0024371F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Protokolün süresi</w:t>
      </w:r>
    </w:p>
    <w:p w:rsidR="0024371F" w:rsidRPr="00BC341D" w:rsidRDefault="00BC341D" w:rsidP="0024371F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MADDE 5</w:t>
      </w:r>
      <w:r w:rsidR="0024371F"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-</w:t>
      </w:r>
      <w:r w:rsidR="0024371F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(1)  Protokolün süresi süresizdir.</w:t>
      </w:r>
    </w:p>
    <w:p w:rsidR="0024371F" w:rsidRPr="00BC341D" w:rsidRDefault="0024371F" w:rsidP="0024371F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(2) Birlikte kullanım protokolünün imzalanmasından itibaren fiilen birlikte kullanıma geçilir. </w:t>
      </w:r>
    </w:p>
    <w:p w:rsidR="0024371F" w:rsidRPr="00BC341D" w:rsidRDefault="0024371F" w:rsidP="0024371F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(3) Taraflardan biri yazılı olarak sona erdirme bildirimi yapmadıkça, protokol süresi devam eder.</w:t>
      </w:r>
    </w:p>
    <w:p w:rsidR="00BC341D" w:rsidRPr="00BC341D" w:rsidRDefault="00BC341D" w:rsidP="0024371F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16"/>
          <w:szCs w:val="24"/>
        </w:rPr>
      </w:pPr>
    </w:p>
    <w:p w:rsidR="0024371F" w:rsidRPr="00BC341D" w:rsidRDefault="0024371F" w:rsidP="0024371F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Yürürlük</w:t>
      </w:r>
    </w:p>
    <w:p w:rsidR="0024371F" w:rsidRPr="00BC341D" w:rsidRDefault="00BC341D" w:rsidP="0024371F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MADDE </w:t>
      </w:r>
      <w:r w:rsidR="0024371F"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6 – </w:t>
      </w:r>
      <w:r w:rsidR="0024371F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(1) Bu protokol taraflarca imzalandığı tarihte yürürlüğe girer.</w:t>
      </w:r>
    </w:p>
    <w:p w:rsidR="00BC341D" w:rsidRPr="00BC341D" w:rsidRDefault="00BC341D" w:rsidP="0024371F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16"/>
          <w:szCs w:val="24"/>
        </w:rPr>
      </w:pPr>
    </w:p>
    <w:p w:rsidR="0024371F" w:rsidRPr="00BC341D" w:rsidRDefault="0024371F" w:rsidP="0024371F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Yürütme</w:t>
      </w:r>
    </w:p>
    <w:p w:rsidR="0024371F" w:rsidRPr="00BC341D" w:rsidRDefault="00BC341D" w:rsidP="0024371F">
      <w:pPr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MADDE </w:t>
      </w:r>
      <w:r w:rsidR="0024371F"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7– </w:t>
      </w:r>
      <w:r w:rsidR="0024371F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(1)</w:t>
      </w:r>
      <w:r w:rsidR="0024371F"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4371F"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 protokol hükümlerini Selçuk Üniversitesi Rektörü yürütür.</w:t>
      </w:r>
    </w:p>
    <w:p w:rsidR="00F83860" w:rsidRPr="00BC341D" w:rsidRDefault="00BC341D" w:rsidP="00D572E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Tarih:  </w:t>
      </w:r>
      <w:proofErr w:type="gramStart"/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</w:rPr>
        <w:t>28/02/2023</w:t>
      </w:r>
      <w:proofErr w:type="gramEnd"/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31"/>
        <w:gridCol w:w="5032"/>
      </w:tblGrid>
      <w:tr w:rsidR="00965EAB" w:rsidRPr="00BC341D" w:rsidTr="00261755">
        <w:tc>
          <w:tcPr>
            <w:tcW w:w="5031" w:type="dxa"/>
          </w:tcPr>
          <w:p w:rsidR="00965EAB" w:rsidRPr="00BC341D" w:rsidRDefault="00261755" w:rsidP="00D572E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</w:pPr>
            <w:r w:rsidRPr="00BC341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Ramazan DÜNDAR</w:t>
            </w:r>
          </w:p>
        </w:tc>
        <w:tc>
          <w:tcPr>
            <w:tcW w:w="5032" w:type="dxa"/>
          </w:tcPr>
          <w:p w:rsidR="00965EAB" w:rsidRPr="00BC341D" w:rsidRDefault="00261755" w:rsidP="00D572E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</w:pPr>
            <w:r w:rsidRPr="00BC341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  <w:t>İsmail TONGARLAK</w:t>
            </w:r>
          </w:p>
        </w:tc>
      </w:tr>
      <w:tr w:rsidR="00965EAB" w:rsidRPr="00BC341D" w:rsidTr="00261755">
        <w:tc>
          <w:tcPr>
            <w:tcW w:w="5031" w:type="dxa"/>
          </w:tcPr>
          <w:p w:rsidR="00965EAB" w:rsidRPr="00BC341D" w:rsidRDefault="00EF5B72" w:rsidP="00D572E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</w:pPr>
            <w:r w:rsidRPr="00BC34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Selçuk Ün.</w:t>
            </w:r>
            <w:r w:rsidR="00965EAB" w:rsidRPr="00BC34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İdari Ve Mali İşler Dairesi Başkanı</w:t>
            </w:r>
          </w:p>
        </w:tc>
        <w:tc>
          <w:tcPr>
            <w:tcW w:w="5032" w:type="dxa"/>
          </w:tcPr>
          <w:p w:rsidR="00965EAB" w:rsidRPr="00BC341D" w:rsidRDefault="00EF5B72" w:rsidP="00D572E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</w:rPr>
            </w:pPr>
            <w:r w:rsidRPr="00BC34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Selçuk Ün.</w:t>
            </w:r>
            <w:r w:rsidR="00965EAB" w:rsidRPr="00BC34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Yapı İşleri Ve Teknik Daire Başkanı</w:t>
            </w:r>
          </w:p>
        </w:tc>
      </w:tr>
    </w:tbl>
    <w:p w:rsidR="00BC341D" w:rsidRPr="00BC341D" w:rsidRDefault="00BC341D" w:rsidP="002617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:rsidR="00BC341D" w:rsidRPr="00BC341D" w:rsidRDefault="00BC341D" w:rsidP="002617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</w:p>
    <w:p w:rsidR="00965EAB" w:rsidRPr="00BC341D" w:rsidRDefault="00261755" w:rsidP="002617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  <w:proofErr w:type="spellStart"/>
      <w:proofErr w:type="gramStart"/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</w:rPr>
        <w:t>Prof.Dr</w:t>
      </w:r>
      <w:proofErr w:type="spellEnd"/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</w:rPr>
        <w:t>.Kamil</w:t>
      </w:r>
      <w:proofErr w:type="gramEnd"/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</w:rPr>
        <w:t xml:space="preserve"> BEŞOLUK</w:t>
      </w:r>
    </w:p>
    <w:p w:rsidR="00261755" w:rsidRPr="00BC341D" w:rsidRDefault="00EF5B72" w:rsidP="002617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Selçuk Ün. </w:t>
      </w:r>
      <w:r w:rsidR="00261755" w:rsidRPr="00BC341D">
        <w:rPr>
          <w:rFonts w:ascii="Times New Roman" w:eastAsia="Times New Roman" w:hAnsi="Times New Roman" w:cs="Times New Roman"/>
          <w:color w:val="000000" w:themeColor="text1"/>
          <w:sz w:val="24"/>
        </w:rPr>
        <w:t>Genel Sekreteri</w:t>
      </w:r>
    </w:p>
    <w:p w:rsidR="00B21B09" w:rsidRPr="00BC341D" w:rsidRDefault="00B21B09" w:rsidP="00261755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 w:themeColor="text1"/>
          <w:sz w:val="16"/>
        </w:rPr>
      </w:pPr>
    </w:p>
    <w:p w:rsidR="00DE4788" w:rsidRPr="00BC341D" w:rsidRDefault="00DE4788" w:rsidP="00B21B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E4788" w:rsidRPr="00BC341D" w:rsidRDefault="00DE4788" w:rsidP="00B21B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21B09" w:rsidRPr="00BC341D" w:rsidRDefault="00B21B09" w:rsidP="00B21B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Protokol Eki: </w:t>
      </w:r>
      <w:r w:rsidRPr="00BC34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Muayene Odası mobilya, makine, teçhizat ve benzeri tıbbi cihaz listesi </w:t>
      </w:r>
    </w:p>
    <w:p w:rsidR="00B21B09" w:rsidRPr="00BC341D" w:rsidRDefault="00B21B09" w:rsidP="00B21B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81D9C" w:rsidRPr="00BC341D" w:rsidRDefault="00281D9C" w:rsidP="00B21B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C341D">
        <w:rPr>
          <w:rFonts w:ascii="Times New Roman" w:hAnsi="Times New Roman" w:cs="Times New Roman"/>
          <w:b/>
          <w:sz w:val="24"/>
          <w:szCs w:val="24"/>
          <w:u w:val="single"/>
        </w:rPr>
        <w:t>TIBBİ MALZEME LİSTESİ</w:t>
      </w:r>
    </w:p>
    <w:p w:rsidR="00281D9C" w:rsidRPr="00BC341D" w:rsidRDefault="00281D9C" w:rsidP="00281D9C">
      <w:pPr>
        <w:pStyle w:val="3-NormalYaz"/>
        <w:numPr>
          <w:ilvl w:val="0"/>
          <w:numId w:val="4"/>
        </w:numPr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proofErr w:type="spellStart"/>
      <w:r w:rsidRPr="00BC341D">
        <w:rPr>
          <w:rFonts w:hAnsi="Times New Roman"/>
          <w:sz w:val="24"/>
          <w:szCs w:val="24"/>
        </w:rPr>
        <w:t>Steteskop</w:t>
      </w:r>
      <w:bookmarkStart w:id="0" w:name="_GoBack"/>
      <w:bookmarkEnd w:id="0"/>
      <w:proofErr w:type="spellEnd"/>
      <w:r w:rsidR="00BE6F01" w:rsidRPr="00BC341D">
        <w:rPr>
          <w:rFonts w:hAnsi="Times New Roman"/>
          <w:sz w:val="24"/>
          <w:szCs w:val="24"/>
        </w:rPr>
        <w:t>-</w:t>
      </w:r>
      <w:r w:rsidRPr="00BC341D">
        <w:rPr>
          <w:rFonts w:hAnsi="Times New Roman"/>
          <w:sz w:val="24"/>
          <w:szCs w:val="24"/>
        </w:rPr>
        <w:t xml:space="preserve"> </w:t>
      </w:r>
      <w:r w:rsidR="004C1459" w:rsidRPr="00BC341D">
        <w:rPr>
          <w:rFonts w:hAnsi="Times New Roman"/>
          <w:sz w:val="24"/>
          <w:szCs w:val="24"/>
        </w:rPr>
        <w:t>1 adet</w:t>
      </w:r>
    </w:p>
    <w:p w:rsidR="00281D9C" w:rsidRPr="00BC341D" w:rsidRDefault="00BE6F01" w:rsidP="00281D9C">
      <w:pPr>
        <w:pStyle w:val="3-NormalYaz"/>
        <w:numPr>
          <w:ilvl w:val="0"/>
          <w:numId w:val="4"/>
        </w:numPr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 w:rsidRPr="00BC341D">
        <w:rPr>
          <w:rFonts w:hAnsi="Times New Roman"/>
          <w:sz w:val="24"/>
          <w:szCs w:val="24"/>
        </w:rPr>
        <w:t>Tansiyon aleti-</w:t>
      </w:r>
      <w:r w:rsidR="00281D9C" w:rsidRPr="00BC341D">
        <w:rPr>
          <w:rFonts w:hAnsi="Times New Roman"/>
          <w:sz w:val="24"/>
          <w:szCs w:val="24"/>
        </w:rPr>
        <w:t xml:space="preserve"> </w:t>
      </w:r>
      <w:r w:rsidR="004C1459" w:rsidRPr="00BC341D">
        <w:rPr>
          <w:rFonts w:hAnsi="Times New Roman"/>
          <w:sz w:val="24"/>
          <w:szCs w:val="24"/>
        </w:rPr>
        <w:t>1 adet</w:t>
      </w:r>
    </w:p>
    <w:p w:rsidR="00281D9C" w:rsidRPr="00BC341D" w:rsidRDefault="00BE6F01" w:rsidP="00281D9C">
      <w:pPr>
        <w:pStyle w:val="3-NormalYaz"/>
        <w:numPr>
          <w:ilvl w:val="0"/>
          <w:numId w:val="4"/>
        </w:numPr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 w:rsidRPr="00BC341D">
        <w:rPr>
          <w:rFonts w:hAnsi="Times New Roman"/>
          <w:sz w:val="24"/>
          <w:szCs w:val="24"/>
        </w:rPr>
        <w:t>Termometre-</w:t>
      </w:r>
      <w:r w:rsidR="00281D9C" w:rsidRPr="00BC341D">
        <w:rPr>
          <w:rFonts w:hAnsi="Times New Roman"/>
          <w:sz w:val="24"/>
          <w:szCs w:val="24"/>
        </w:rPr>
        <w:t xml:space="preserve"> </w:t>
      </w:r>
      <w:r w:rsidR="004C1459" w:rsidRPr="00BC341D">
        <w:rPr>
          <w:rFonts w:hAnsi="Times New Roman"/>
          <w:sz w:val="24"/>
          <w:szCs w:val="24"/>
        </w:rPr>
        <w:t>1 adet</w:t>
      </w:r>
    </w:p>
    <w:p w:rsidR="00281D9C" w:rsidRPr="00BC341D" w:rsidRDefault="00BE6F01" w:rsidP="00281D9C">
      <w:pPr>
        <w:pStyle w:val="3-NormalYaz"/>
        <w:numPr>
          <w:ilvl w:val="0"/>
          <w:numId w:val="4"/>
        </w:numPr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 w:rsidRPr="00BC341D">
        <w:rPr>
          <w:rFonts w:hAnsi="Times New Roman"/>
          <w:sz w:val="24"/>
          <w:szCs w:val="24"/>
        </w:rPr>
        <w:t>Işık kaynağı-</w:t>
      </w:r>
      <w:r w:rsidR="00281D9C" w:rsidRPr="00BC341D">
        <w:rPr>
          <w:rFonts w:hAnsi="Times New Roman"/>
          <w:sz w:val="24"/>
          <w:szCs w:val="24"/>
        </w:rPr>
        <w:t xml:space="preserve"> </w:t>
      </w:r>
      <w:r w:rsidR="004C1459" w:rsidRPr="00BC341D">
        <w:rPr>
          <w:rFonts w:hAnsi="Times New Roman"/>
          <w:sz w:val="24"/>
          <w:szCs w:val="24"/>
        </w:rPr>
        <w:t>1 adet</w:t>
      </w:r>
    </w:p>
    <w:p w:rsidR="00281D9C" w:rsidRPr="00BC341D" w:rsidRDefault="00BE6F01" w:rsidP="00281D9C">
      <w:pPr>
        <w:pStyle w:val="3-NormalYaz"/>
        <w:numPr>
          <w:ilvl w:val="0"/>
          <w:numId w:val="4"/>
        </w:numPr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 w:rsidRPr="00BC341D">
        <w:rPr>
          <w:rFonts w:hAnsi="Times New Roman"/>
          <w:sz w:val="24"/>
          <w:szCs w:val="24"/>
        </w:rPr>
        <w:t>Paravan, perde-</w:t>
      </w:r>
      <w:r w:rsidR="004C1459" w:rsidRPr="00BC341D">
        <w:rPr>
          <w:rFonts w:hAnsi="Times New Roman"/>
          <w:sz w:val="24"/>
          <w:szCs w:val="24"/>
        </w:rPr>
        <w:t xml:space="preserve"> 1 adet</w:t>
      </w:r>
    </w:p>
    <w:p w:rsidR="00281D9C" w:rsidRPr="00BC341D" w:rsidRDefault="00BE6F01" w:rsidP="00281D9C">
      <w:pPr>
        <w:pStyle w:val="3-NormalYaz"/>
        <w:numPr>
          <w:ilvl w:val="0"/>
          <w:numId w:val="4"/>
        </w:numPr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 w:rsidRPr="00BC341D">
        <w:rPr>
          <w:rFonts w:hAnsi="Times New Roman"/>
          <w:sz w:val="24"/>
          <w:szCs w:val="24"/>
        </w:rPr>
        <w:t>Muayene masası-</w:t>
      </w:r>
      <w:r w:rsidR="004C1459" w:rsidRPr="00BC341D">
        <w:rPr>
          <w:rFonts w:hAnsi="Times New Roman"/>
          <w:sz w:val="24"/>
          <w:szCs w:val="24"/>
        </w:rPr>
        <w:t xml:space="preserve"> 1 adet</w:t>
      </w:r>
    </w:p>
    <w:p w:rsidR="00281D9C" w:rsidRPr="00BC341D" w:rsidRDefault="00BE6F01" w:rsidP="00281D9C">
      <w:pPr>
        <w:pStyle w:val="3-NormalYaz"/>
        <w:numPr>
          <w:ilvl w:val="0"/>
          <w:numId w:val="4"/>
        </w:numPr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 w:rsidRPr="00BC341D">
        <w:rPr>
          <w:rFonts w:hAnsi="Times New Roman"/>
          <w:sz w:val="24"/>
          <w:szCs w:val="24"/>
        </w:rPr>
        <w:t>Tartı aleti-</w:t>
      </w:r>
      <w:r w:rsidR="004C1459" w:rsidRPr="00BC341D">
        <w:rPr>
          <w:rFonts w:hAnsi="Times New Roman"/>
          <w:sz w:val="24"/>
          <w:szCs w:val="24"/>
        </w:rPr>
        <w:t xml:space="preserve"> 1 adet</w:t>
      </w:r>
    </w:p>
    <w:p w:rsidR="00281D9C" w:rsidRPr="00BC341D" w:rsidRDefault="00BE6F01" w:rsidP="00281D9C">
      <w:pPr>
        <w:pStyle w:val="3-NormalYaz"/>
        <w:numPr>
          <w:ilvl w:val="0"/>
          <w:numId w:val="4"/>
        </w:numPr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 w:rsidRPr="00BC341D">
        <w:rPr>
          <w:rFonts w:hAnsi="Times New Roman"/>
          <w:sz w:val="24"/>
          <w:szCs w:val="24"/>
        </w:rPr>
        <w:t>Boy ölçer-</w:t>
      </w:r>
      <w:r w:rsidR="004C1459" w:rsidRPr="00BC341D">
        <w:rPr>
          <w:rFonts w:hAnsi="Times New Roman"/>
          <w:sz w:val="24"/>
          <w:szCs w:val="24"/>
        </w:rPr>
        <w:t xml:space="preserve"> 1 adet</w:t>
      </w:r>
    </w:p>
    <w:p w:rsidR="00281D9C" w:rsidRPr="00BC341D" w:rsidRDefault="00BE6F01" w:rsidP="00281D9C">
      <w:pPr>
        <w:pStyle w:val="3-NormalYaz"/>
        <w:numPr>
          <w:ilvl w:val="0"/>
          <w:numId w:val="4"/>
        </w:numPr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 w:rsidRPr="00BC341D">
        <w:rPr>
          <w:rFonts w:hAnsi="Times New Roman"/>
          <w:sz w:val="24"/>
          <w:szCs w:val="24"/>
        </w:rPr>
        <w:t>ı) Pansuman seti-</w:t>
      </w:r>
      <w:r w:rsidR="00281D9C" w:rsidRPr="00BC341D">
        <w:rPr>
          <w:rFonts w:hAnsi="Times New Roman"/>
          <w:sz w:val="24"/>
          <w:szCs w:val="24"/>
        </w:rPr>
        <w:t xml:space="preserve"> </w:t>
      </w:r>
      <w:r w:rsidR="004C1459" w:rsidRPr="00BC341D">
        <w:rPr>
          <w:rFonts w:hAnsi="Times New Roman"/>
          <w:sz w:val="24"/>
          <w:szCs w:val="24"/>
        </w:rPr>
        <w:t xml:space="preserve"> 1 adet</w:t>
      </w:r>
    </w:p>
    <w:p w:rsidR="00281D9C" w:rsidRPr="00BC341D" w:rsidRDefault="00281D9C" w:rsidP="00281D9C">
      <w:pPr>
        <w:pStyle w:val="3-NormalYaz"/>
        <w:numPr>
          <w:ilvl w:val="0"/>
          <w:numId w:val="4"/>
        </w:numPr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 w:rsidRPr="00BC341D">
        <w:rPr>
          <w:rFonts w:hAnsi="Times New Roman"/>
          <w:sz w:val="24"/>
          <w:szCs w:val="24"/>
        </w:rPr>
        <w:t>Dil basacağı, enjektör, gazlı be</w:t>
      </w:r>
      <w:r w:rsidR="00BE6F01" w:rsidRPr="00BC341D">
        <w:rPr>
          <w:rFonts w:hAnsi="Times New Roman"/>
          <w:sz w:val="24"/>
          <w:szCs w:val="24"/>
        </w:rPr>
        <w:t>z gibi gerekli sarf malzemeleri-</w:t>
      </w:r>
      <w:r w:rsidRPr="00BC341D">
        <w:rPr>
          <w:rFonts w:hAnsi="Times New Roman"/>
          <w:sz w:val="24"/>
          <w:szCs w:val="24"/>
        </w:rPr>
        <w:t xml:space="preserve"> </w:t>
      </w:r>
      <w:r w:rsidR="004C1459" w:rsidRPr="00BC341D">
        <w:rPr>
          <w:rFonts w:hAnsi="Times New Roman"/>
          <w:sz w:val="24"/>
          <w:szCs w:val="24"/>
        </w:rPr>
        <w:t>1 adet</w:t>
      </w:r>
    </w:p>
    <w:p w:rsidR="00281D9C" w:rsidRPr="00BC341D" w:rsidRDefault="00BE6F01" w:rsidP="00281D9C">
      <w:pPr>
        <w:pStyle w:val="3-NormalYaz"/>
        <w:numPr>
          <w:ilvl w:val="0"/>
          <w:numId w:val="4"/>
        </w:numPr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 w:rsidRPr="00BC341D">
        <w:rPr>
          <w:rFonts w:hAnsi="Times New Roman"/>
          <w:sz w:val="24"/>
          <w:szCs w:val="24"/>
        </w:rPr>
        <w:t>Keskin atık kabı-</w:t>
      </w:r>
      <w:r w:rsidR="00281D9C" w:rsidRPr="00BC341D">
        <w:rPr>
          <w:rFonts w:hAnsi="Times New Roman"/>
          <w:sz w:val="24"/>
          <w:szCs w:val="24"/>
        </w:rPr>
        <w:t xml:space="preserve"> </w:t>
      </w:r>
      <w:r w:rsidR="004C1459" w:rsidRPr="00BC341D">
        <w:rPr>
          <w:rFonts w:hAnsi="Times New Roman"/>
          <w:sz w:val="24"/>
          <w:szCs w:val="24"/>
        </w:rPr>
        <w:t xml:space="preserve"> 1 adet</w:t>
      </w:r>
    </w:p>
    <w:p w:rsidR="00281D9C" w:rsidRPr="00BC341D" w:rsidRDefault="00BE6F01" w:rsidP="00281D9C">
      <w:pPr>
        <w:pStyle w:val="3-NormalYaz"/>
        <w:numPr>
          <w:ilvl w:val="0"/>
          <w:numId w:val="4"/>
        </w:numPr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 w:rsidRPr="00BC341D">
        <w:rPr>
          <w:rFonts w:hAnsi="Times New Roman"/>
          <w:sz w:val="24"/>
          <w:szCs w:val="24"/>
        </w:rPr>
        <w:t>Maske-eldiven-</w:t>
      </w:r>
      <w:r w:rsidR="004C1459" w:rsidRPr="00BC341D">
        <w:rPr>
          <w:rFonts w:hAnsi="Times New Roman"/>
          <w:sz w:val="24"/>
          <w:szCs w:val="24"/>
        </w:rPr>
        <w:t xml:space="preserve"> 1 adet</w:t>
      </w:r>
    </w:p>
    <w:p w:rsidR="00281D9C" w:rsidRPr="00BC341D" w:rsidRDefault="00281D9C" w:rsidP="00281D9C">
      <w:pPr>
        <w:pStyle w:val="3-NormalYaz"/>
        <w:numPr>
          <w:ilvl w:val="0"/>
          <w:numId w:val="4"/>
        </w:numPr>
        <w:tabs>
          <w:tab w:val="clear" w:pos="566"/>
          <w:tab w:val="left" w:pos="851"/>
          <w:tab w:val="left" w:pos="1134"/>
          <w:tab w:val="left" w:pos="1418"/>
        </w:tabs>
        <w:rPr>
          <w:rFonts w:hAnsi="Times New Roman"/>
          <w:sz w:val="24"/>
          <w:szCs w:val="24"/>
        </w:rPr>
      </w:pPr>
      <w:r w:rsidRPr="00BC341D">
        <w:rPr>
          <w:rFonts w:hAnsi="Times New Roman"/>
          <w:sz w:val="24"/>
          <w:szCs w:val="24"/>
        </w:rPr>
        <w:t>İlaç v</w:t>
      </w:r>
      <w:r w:rsidR="00BE6F01" w:rsidRPr="00BC341D">
        <w:rPr>
          <w:rFonts w:hAnsi="Times New Roman"/>
          <w:sz w:val="24"/>
          <w:szCs w:val="24"/>
        </w:rPr>
        <w:t>e malzeme dolabı-</w:t>
      </w:r>
      <w:r w:rsidR="004C1459" w:rsidRPr="00BC341D">
        <w:rPr>
          <w:rFonts w:hAnsi="Times New Roman"/>
          <w:sz w:val="24"/>
          <w:szCs w:val="24"/>
        </w:rPr>
        <w:t xml:space="preserve"> 1 adet</w:t>
      </w:r>
    </w:p>
    <w:p w:rsidR="00B21B09" w:rsidRPr="00BC341D" w:rsidRDefault="00B21B09" w:rsidP="00281D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281D9C" w:rsidRPr="00BC341D" w:rsidRDefault="00281D9C" w:rsidP="00281D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C341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DEMİRBAŞ MALZEME LİSTESİ</w:t>
      </w:r>
    </w:p>
    <w:p w:rsidR="00281D9C" w:rsidRPr="00BC341D" w:rsidRDefault="00281D9C" w:rsidP="000209F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341D">
        <w:rPr>
          <w:rFonts w:ascii="Times New Roman" w:hAnsi="Times New Roman" w:cs="Times New Roman"/>
          <w:sz w:val="24"/>
          <w:szCs w:val="24"/>
        </w:rPr>
        <w:t>Masa üstü Bilgisayar – 1 adet</w:t>
      </w:r>
    </w:p>
    <w:p w:rsidR="00281D9C" w:rsidRPr="00BC341D" w:rsidRDefault="00281D9C" w:rsidP="000209F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341D">
        <w:rPr>
          <w:rFonts w:ascii="Times New Roman" w:hAnsi="Times New Roman" w:cs="Times New Roman"/>
          <w:sz w:val="24"/>
          <w:szCs w:val="24"/>
        </w:rPr>
        <w:t>Yazıcı - 1 adet</w:t>
      </w:r>
    </w:p>
    <w:p w:rsidR="00281D9C" w:rsidRPr="00BC341D" w:rsidRDefault="00281D9C" w:rsidP="000209F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341D">
        <w:rPr>
          <w:rFonts w:ascii="Times New Roman" w:hAnsi="Times New Roman" w:cs="Times New Roman"/>
          <w:sz w:val="24"/>
          <w:szCs w:val="24"/>
        </w:rPr>
        <w:t>Sehpa - 1 adet</w:t>
      </w:r>
    </w:p>
    <w:p w:rsidR="00281D9C" w:rsidRPr="00BC341D" w:rsidRDefault="00281D9C" w:rsidP="000209F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341D">
        <w:rPr>
          <w:rFonts w:ascii="Times New Roman" w:hAnsi="Times New Roman" w:cs="Times New Roman"/>
          <w:sz w:val="24"/>
          <w:szCs w:val="24"/>
        </w:rPr>
        <w:t>Ayaklı askı - 1 adet</w:t>
      </w:r>
    </w:p>
    <w:p w:rsidR="00281D9C" w:rsidRPr="00BC341D" w:rsidRDefault="00281D9C" w:rsidP="000209F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341D">
        <w:rPr>
          <w:rFonts w:ascii="Times New Roman" w:hAnsi="Times New Roman" w:cs="Times New Roman"/>
          <w:sz w:val="24"/>
          <w:szCs w:val="24"/>
        </w:rPr>
        <w:t>Masa ve Koltuk – 1 adet</w:t>
      </w:r>
    </w:p>
    <w:p w:rsidR="00281D9C" w:rsidRPr="00BC341D" w:rsidRDefault="00281D9C" w:rsidP="000209F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341D">
        <w:rPr>
          <w:rFonts w:ascii="Times New Roman" w:hAnsi="Times New Roman" w:cs="Times New Roman"/>
          <w:sz w:val="24"/>
          <w:szCs w:val="24"/>
        </w:rPr>
        <w:t>Misafir Koltuk - 2 adet</w:t>
      </w:r>
    </w:p>
    <w:p w:rsidR="00281D9C" w:rsidRPr="00BC341D" w:rsidRDefault="00281D9C" w:rsidP="000209F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341D">
        <w:rPr>
          <w:rFonts w:ascii="Times New Roman" w:hAnsi="Times New Roman" w:cs="Times New Roman"/>
          <w:sz w:val="24"/>
          <w:szCs w:val="24"/>
        </w:rPr>
        <w:t>Dolap – 1 adet</w:t>
      </w:r>
    </w:p>
    <w:p w:rsidR="00281D9C" w:rsidRPr="00BC341D" w:rsidRDefault="00281D9C" w:rsidP="000209F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341D">
        <w:rPr>
          <w:rFonts w:ascii="Times New Roman" w:hAnsi="Times New Roman" w:cs="Times New Roman"/>
          <w:sz w:val="24"/>
          <w:szCs w:val="24"/>
        </w:rPr>
        <w:t xml:space="preserve">İki </w:t>
      </w:r>
      <w:proofErr w:type="gramStart"/>
      <w:r w:rsidRPr="00BC341D">
        <w:rPr>
          <w:rFonts w:ascii="Times New Roman" w:hAnsi="Times New Roman" w:cs="Times New Roman"/>
          <w:sz w:val="24"/>
          <w:szCs w:val="24"/>
        </w:rPr>
        <w:t>Basamaklı  Merdiven</w:t>
      </w:r>
      <w:proofErr w:type="gramEnd"/>
      <w:r w:rsidR="00BE6F01" w:rsidRPr="00BC341D">
        <w:rPr>
          <w:rFonts w:ascii="Times New Roman" w:hAnsi="Times New Roman" w:cs="Times New Roman"/>
          <w:sz w:val="24"/>
          <w:szCs w:val="24"/>
        </w:rPr>
        <w:t>-1 adet</w:t>
      </w:r>
    </w:p>
    <w:p w:rsidR="004C1459" w:rsidRPr="00BC341D" w:rsidRDefault="004C1459" w:rsidP="000209F4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C341D">
        <w:rPr>
          <w:rFonts w:ascii="Times New Roman" w:hAnsi="Times New Roman" w:cs="Times New Roman"/>
          <w:sz w:val="24"/>
          <w:szCs w:val="24"/>
        </w:rPr>
        <w:t>Üçlü Bekleme koltuğu- 1 adet</w:t>
      </w:r>
    </w:p>
    <w:p w:rsidR="00281D9C" w:rsidRPr="00BC341D" w:rsidRDefault="00281D9C" w:rsidP="00281D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281D9C" w:rsidRPr="00BC341D" w:rsidSect="00BC341D">
      <w:headerReference w:type="default" r:id="rId7"/>
      <w:footerReference w:type="default" r:id="rId8"/>
      <w:pgSz w:w="11906" w:h="16838"/>
      <w:pgMar w:top="1103" w:right="566" w:bottom="426" w:left="1417" w:header="426" w:footer="4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48D" w:rsidRDefault="005E648D" w:rsidP="004143B9">
      <w:pPr>
        <w:spacing w:after="0" w:line="240" w:lineRule="auto"/>
      </w:pPr>
      <w:r>
        <w:separator/>
      </w:r>
    </w:p>
  </w:endnote>
  <w:endnote w:type="continuationSeparator" w:id="0">
    <w:p w:rsidR="005E648D" w:rsidRDefault="005E648D" w:rsidP="00414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ヒラギノ明朝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887" w:rsidRPr="0056700E" w:rsidRDefault="0056700E">
    <w:pPr>
      <w:pStyle w:val="Altbilgi"/>
      <w:rPr>
        <w:i/>
      </w:rPr>
    </w:pPr>
    <w:r w:rsidRPr="0056700E">
      <w:rPr>
        <w:i/>
      </w:rPr>
      <w:t xml:space="preserve">İSG-FR-95    Yayın Tar: 15.01.2023   </w:t>
    </w:r>
    <w:proofErr w:type="spellStart"/>
    <w:proofErr w:type="gramStart"/>
    <w:r w:rsidRPr="0056700E">
      <w:rPr>
        <w:i/>
      </w:rPr>
      <w:t>Rev</w:t>
    </w:r>
    <w:proofErr w:type="spellEnd"/>
    <w:r w:rsidRPr="0056700E">
      <w:rPr>
        <w:i/>
      </w:rPr>
      <w:t>.No</w:t>
    </w:r>
    <w:proofErr w:type="gramEnd"/>
    <w:r w:rsidRPr="0056700E">
      <w:rPr>
        <w:i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48D" w:rsidRDefault="005E648D" w:rsidP="004143B9">
      <w:pPr>
        <w:spacing w:after="0" w:line="240" w:lineRule="auto"/>
      </w:pPr>
      <w:r>
        <w:separator/>
      </w:r>
    </w:p>
  </w:footnote>
  <w:footnote w:type="continuationSeparator" w:id="0">
    <w:p w:rsidR="005E648D" w:rsidRDefault="005E648D" w:rsidP="004143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BB0" w:rsidRPr="00835887" w:rsidRDefault="00495BB0" w:rsidP="00495BB0">
    <w:pPr>
      <w:spacing w:after="0"/>
      <w:jc w:val="center"/>
      <w:rPr>
        <w:rFonts w:ascii="Times New Roman" w:hAnsi="Times New Roman" w:cs="Times New Roman"/>
        <w:b/>
        <w:sz w:val="24"/>
      </w:rPr>
    </w:pPr>
    <w:r w:rsidRPr="00835887">
      <w:rPr>
        <w:rFonts w:ascii="Times New Roman" w:hAnsi="Times New Roman" w:cs="Times New Roman"/>
        <w:b/>
        <w:sz w:val="24"/>
      </w:rPr>
      <w:t>T.C.</w:t>
    </w:r>
  </w:p>
  <w:p w:rsidR="00495BB0" w:rsidRPr="00835887" w:rsidRDefault="00495BB0" w:rsidP="00495BB0">
    <w:pPr>
      <w:spacing w:after="0"/>
      <w:jc w:val="center"/>
      <w:rPr>
        <w:rFonts w:ascii="Times New Roman" w:hAnsi="Times New Roman" w:cs="Times New Roman"/>
        <w:b/>
        <w:sz w:val="24"/>
      </w:rPr>
    </w:pPr>
    <w:r w:rsidRPr="00835887">
      <w:rPr>
        <w:rFonts w:ascii="Times New Roman" w:hAnsi="Times New Roman" w:cs="Times New Roman"/>
        <w:b/>
        <w:sz w:val="24"/>
      </w:rPr>
      <w:t>SELÇUK ÜNİVERSİTESİ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401D5"/>
    <w:multiLevelType w:val="hybridMultilevel"/>
    <w:tmpl w:val="3F3EB71A"/>
    <w:lvl w:ilvl="0" w:tplc="88825EE0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 w:val="0"/>
        <w:color w:val="505050"/>
        <w:u w:val="none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C817E86"/>
    <w:multiLevelType w:val="hybridMultilevel"/>
    <w:tmpl w:val="9FEEDF3A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95E0062"/>
    <w:multiLevelType w:val="hybridMultilevel"/>
    <w:tmpl w:val="5B3A31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3F1C9A"/>
    <w:multiLevelType w:val="hybridMultilevel"/>
    <w:tmpl w:val="12E8CCB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5F60D29"/>
    <w:multiLevelType w:val="hybridMultilevel"/>
    <w:tmpl w:val="455E9C9E"/>
    <w:lvl w:ilvl="0" w:tplc="041F0001">
      <w:start w:val="1"/>
      <w:numFmt w:val="bullet"/>
      <w:lvlText w:val=""/>
      <w:lvlJc w:val="left"/>
      <w:pPr>
        <w:tabs>
          <w:tab w:val="num" w:pos="1386"/>
        </w:tabs>
        <w:ind w:left="138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2106"/>
        </w:tabs>
        <w:ind w:left="2106" w:hanging="360"/>
      </w:pPr>
    </w:lvl>
    <w:lvl w:ilvl="2" w:tplc="041F0005">
      <w:start w:val="1"/>
      <w:numFmt w:val="decimal"/>
      <w:lvlText w:val="%3."/>
      <w:lvlJc w:val="left"/>
      <w:pPr>
        <w:tabs>
          <w:tab w:val="num" w:pos="2826"/>
        </w:tabs>
        <w:ind w:left="2826" w:hanging="360"/>
      </w:pPr>
    </w:lvl>
    <w:lvl w:ilvl="3" w:tplc="041F0001">
      <w:start w:val="1"/>
      <w:numFmt w:val="decimal"/>
      <w:lvlText w:val="%4."/>
      <w:lvlJc w:val="left"/>
      <w:pPr>
        <w:tabs>
          <w:tab w:val="num" w:pos="3546"/>
        </w:tabs>
        <w:ind w:left="3546" w:hanging="360"/>
      </w:pPr>
    </w:lvl>
    <w:lvl w:ilvl="4" w:tplc="041F0003">
      <w:start w:val="1"/>
      <w:numFmt w:val="decimal"/>
      <w:lvlText w:val="%5."/>
      <w:lvlJc w:val="left"/>
      <w:pPr>
        <w:tabs>
          <w:tab w:val="num" w:pos="4266"/>
        </w:tabs>
        <w:ind w:left="4266" w:hanging="360"/>
      </w:pPr>
    </w:lvl>
    <w:lvl w:ilvl="5" w:tplc="041F0005">
      <w:start w:val="1"/>
      <w:numFmt w:val="decimal"/>
      <w:lvlText w:val="%6."/>
      <w:lvlJc w:val="left"/>
      <w:pPr>
        <w:tabs>
          <w:tab w:val="num" w:pos="4986"/>
        </w:tabs>
        <w:ind w:left="4986" w:hanging="360"/>
      </w:pPr>
    </w:lvl>
    <w:lvl w:ilvl="6" w:tplc="041F0001">
      <w:start w:val="1"/>
      <w:numFmt w:val="decimal"/>
      <w:lvlText w:val="%7."/>
      <w:lvlJc w:val="left"/>
      <w:pPr>
        <w:tabs>
          <w:tab w:val="num" w:pos="5706"/>
        </w:tabs>
        <w:ind w:left="5706" w:hanging="360"/>
      </w:pPr>
    </w:lvl>
    <w:lvl w:ilvl="7" w:tplc="041F0003">
      <w:start w:val="1"/>
      <w:numFmt w:val="decimal"/>
      <w:lvlText w:val="%8."/>
      <w:lvlJc w:val="left"/>
      <w:pPr>
        <w:tabs>
          <w:tab w:val="num" w:pos="6426"/>
        </w:tabs>
        <w:ind w:left="6426" w:hanging="360"/>
      </w:pPr>
    </w:lvl>
    <w:lvl w:ilvl="8" w:tplc="041F0005">
      <w:start w:val="1"/>
      <w:numFmt w:val="decimal"/>
      <w:lvlText w:val="%9."/>
      <w:lvlJc w:val="left"/>
      <w:pPr>
        <w:tabs>
          <w:tab w:val="num" w:pos="7146"/>
        </w:tabs>
        <w:ind w:left="7146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E742A"/>
    <w:rsid w:val="000209F4"/>
    <w:rsid w:val="000717A6"/>
    <w:rsid w:val="000D27C7"/>
    <w:rsid w:val="000E66D7"/>
    <w:rsid w:val="000F2BD2"/>
    <w:rsid w:val="001370C4"/>
    <w:rsid w:val="00137BC1"/>
    <w:rsid w:val="00167FD5"/>
    <w:rsid w:val="001D000A"/>
    <w:rsid w:val="0024371F"/>
    <w:rsid w:val="00255E20"/>
    <w:rsid w:val="00261755"/>
    <w:rsid w:val="00281D9C"/>
    <w:rsid w:val="002C08BD"/>
    <w:rsid w:val="002C3908"/>
    <w:rsid w:val="002D4C34"/>
    <w:rsid w:val="002D505A"/>
    <w:rsid w:val="00353BB2"/>
    <w:rsid w:val="003A6E2C"/>
    <w:rsid w:val="003E742A"/>
    <w:rsid w:val="004143B9"/>
    <w:rsid w:val="004563A6"/>
    <w:rsid w:val="0046556B"/>
    <w:rsid w:val="00495BB0"/>
    <w:rsid w:val="004A1C70"/>
    <w:rsid w:val="004A6CCE"/>
    <w:rsid w:val="004C1459"/>
    <w:rsid w:val="004D3636"/>
    <w:rsid w:val="004D4B77"/>
    <w:rsid w:val="004E06C4"/>
    <w:rsid w:val="005013B6"/>
    <w:rsid w:val="00527EF8"/>
    <w:rsid w:val="00554DB5"/>
    <w:rsid w:val="0056700E"/>
    <w:rsid w:val="00596886"/>
    <w:rsid w:val="00596D36"/>
    <w:rsid w:val="005D540B"/>
    <w:rsid w:val="005E648D"/>
    <w:rsid w:val="00657320"/>
    <w:rsid w:val="006A70DD"/>
    <w:rsid w:val="006B6155"/>
    <w:rsid w:val="006C339B"/>
    <w:rsid w:val="006F5CA4"/>
    <w:rsid w:val="007012B1"/>
    <w:rsid w:val="007104AC"/>
    <w:rsid w:val="00735F7E"/>
    <w:rsid w:val="007747E5"/>
    <w:rsid w:val="00784C5F"/>
    <w:rsid w:val="007E1261"/>
    <w:rsid w:val="007F674A"/>
    <w:rsid w:val="00835887"/>
    <w:rsid w:val="008F00B2"/>
    <w:rsid w:val="00961352"/>
    <w:rsid w:val="00965EAB"/>
    <w:rsid w:val="009C4F79"/>
    <w:rsid w:val="00A450BD"/>
    <w:rsid w:val="00A97226"/>
    <w:rsid w:val="00AA35A0"/>
    <w:rsid w:val="00AA3E45"/>
    <w:rsid w:val="00AF1B9F"/>
    <w:rsid w:val="00B21B09"/>
    <w:rsid w:val="00B95DD1"/>
    <w:rsid w:val="00BB4569"/>
    <w:rsid w:val="00BC341D"/>
    <w:rsid w:val="00BE6F01"/>
    <w:rsid w:val="00C63683"/>
    <w:rsid w:val="00CA1FB1"/>
    <w:rsid w:val="00D2644E"/>
    <w:rsid w:val="00D51F67"/>
    <w:rsid w:val="00D572E6"/>
    <w:rsid w:val="00DC14FD"/>
    <w:rsid w:val="00DE4788"/>
    <w:rsid w:val="00E31D87"/>
    <w:rsid w:val="00E36176"/>
    <w:rsid w:val="00EF27F7"/>
    <w:rsid w:val="00EF5B72"/>
    <w:rsid w:val="00F04695"/>
    <w:rsid w:val="00F75099"/>
    <w:rsid w:val="00F83860"/>
    <w:rsid w:val="00FE4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F79"/>
  </w:style>
  <w:style w:type="paragraph" w:styleId="Balk2">
    <w:name w:val="heading 2"/>
    <w:basedOn w:val="Normal"/>
    <w:link w:val="Balk2Char"/>
    <w:uiPriority w:val="9"/>
    <w:qFormat/>
    <w:rsid w:val="003E74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E742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E742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E7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3E742A"/>
    <w:rPr>
      <w:b/>
      <w:bCs/>
    </w:rPr>
  </w:style>
  <w:style w:type="paragraph" w:styleId="ListeParagraf">
    <w:name w:val="List Paragraph"/>
    <w:basedOn w:val="Normal"/>
    <w:uiPriority w:val="34"/>
    <w:qFormat/>
    <w:rsid w:val="00B95DD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14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43B9"/>
  </w:style>
  <w:style w:type="paragraph" w:styleId="Altbilgi">
    <w:name w:val="footer"/>
    <w:basedOn w:val="Normal"/>
    <w:link w:val="AltbilgiChar"/>
    <w:uiPriority w:val="99"/>
    <w:semiHidden/>
    <w:unhideWhenUsed/>
    <w:rsid w:val="00414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43B9"/>
  </w:style>
  <w:style w:type="table" w:styleId="TabloKlavuzu">
    <w:name w:val="Table Grid"/>
    <w:basedOn w:val="NormalTablo"/>
    <w:uiPriority w:val="59"/>
    <w:rsid w:val="00965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-NormalYaz">
    <w:name w:val="3-Normal Yazı"/>
    <w:uiPriority w:val="99"/>
    <w:rsid w:val="00281D9C"/>
    <w:pPr>
      <w:tabs>
        <w:tab w:val="left" w:pos="566"/>
      </w:tabs>
      <w:spacing w:after="0" w:line="240" w:lineRule="auto"/>
      <w:jc w:val="both"/>
    </w:pPr>
    <w:rPr>
      <w:rFonts w:ascii="Times New Roman" w:eastAsia="ヒラギノ明朝 Pro W3" w:hAnsi="Times" w:cs="Times New Roman"/>
      <w:sz w:val="19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0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808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8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37</cp:revision>
  <cp:lastPrinted>2023-01-12T05:22:00Z</cp:lastPrinted>
  <dcterms:created xsi:type="dcterms:W3CDTF">2022-12-27T10:52:00Z</dcterms:created>
  <dcterms:modified xsi:type="dcterms:W3CDTF">2023-03-21T11:39:00Z</dcterms:modified>
</cp:coreProperties>
</file>